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8" w:rsidRDefault="00516628" w:rsidP="00D566B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УВАЖАЕМЫЕ ЖИТЕЛИ,</w:t>
      </w:r>
    </w:p>
    <w:p w:rsidR="008E0726" w:rsidRPr="00D566BB" w:rsidRDefault="00E441D4" w:rsidP="00D566B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В СВЯЗИ С УЧАСТИВШИМИСЯ НЕСЧАСТНЫМИ СЛУЧАЯМИ НА ТЕРРИТОРИИ ОБЛАСТИ, СВЯЗАННЫМИ С ИСПОЛЬЗОВАНИЕМ ГАЗОИСПОЛЬЗУЮЩЕГО ОБОРУДОВАНИЯ ДОВОДИМ ДО ВАШЕГО СВЕДЕНИЯ ИНФОРМАЦИЮ</w:t>
      </w:r>
    </w:p>
    <w:p w:rsidR="00D566BB" w:rsidRPr="00E441D4" w:rsidRDefault="00D566BB" w:rsidP="00D566BB">
      <w:pPr>
        <w:jc w:val="center"/>
        <w:rPr>
          <w:rFonts w:ascii="Times New Roman" w:hAnsi="Times New Roman" w:cs="Times New Roman"/>
          <w:b/>
          <w:u w:val="single"/>
        </w:rPr>
      </w:pPr>
      <w:r w:rsidRPr="00E441D4">
        <w:rPr>
          <w:rFonts w:ascii="Times New Roman" w:hAnsi="Times New Roman" w:cs="Times New Roman"/>
          <w:b/>
          <w:u w:val="single"/>
        </w:rPr>
        <w:t>О НЕОБХОДИМОСТИ ЗАКЛЮЧЕНИЯ ДОГОВОРОВ НА ОБСЛУЖИВАНИЕ ВДГО И (ИЛИ) ВКГО, А ТАК ЖЕ АДМИНИСТРАТИВНОЙ ОТВЕТСТВЕННОСТИ ЗА УКЛОНЕНИЕ ОТ ЗАКЛЮЧЕНИЯ УКАЗАННЫХ ДОГОВОРОВ.</w:t>
      </w:r>
    </w:p>
    <w:p w:rsidR="00D566BB" w:rsidRPr="00E441D4" w:rsidRDefault="00D566BB" w:rsidP="00D566BB">
      <w:pPr>
        <w:jc w:val="center"/>
        <w:rPr>
          <w:rFonts w:ascii="Times New Roman" w:hAnsi="Times New Roman" w:cs="Times New Roman"/>
          <w:b/>
          <w:u w:val="single"/>
        </w:rPr>
      </w:pPr>
    </w:p>
    <w:p w:rsidR="00D566BB" w:rsidRDefault="00D566BB" w:rsidP="00D566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Разделом 3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14.05.2013г. №410 (далее Правила №410), закреплена обязанность собственников и пользователей жилых помещений в многоквартирных домах, жилых домах, УК, ТСЖ, ЖСК по обязательному заключению договоров на техническое обслуживание и ремонт ВДГО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ВКТО.</w:t>
      </w:r>
    </w:p>
    <w:p w:rsidR="00D566BB" w:rsidRDefault="00D566BB" w:rsidP="00D566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1D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уклонение от заключения договора о техническом обслуживании и ремонте ВДГО и (или) ВКГО ч.2 ст. 9.23 Кодекса </w:t>
      </w:r>
      <w:r w:rsidR="00E441D4" w:rsidRPr="00E441D4">
        <w:rPr>
          <w:rFonts w:ascii="Times New Roman" w:hAnsi="Times New Roman" w:cs="Times New Roman"/>
          <w:b/>
          <w:sz w:val="24"/>
          <w:szCs w:val="24"/>
          <w:u w:val="single"/>
        </w:rPr>
        <w:t>РФ об административных правонарушениях предусмотрена административная ответственность, которая влечет наложение административного штрафа:</w:t>
      </w:r>
    </w:p>
    <w:p w:rsidR="00E441D4" w:rsidRDefault="00E441D4" w:rsidP="00D566BB">
      <w:pPr>
        <w:jc w:val="both"/>
        <w:rPr>
          <w:rFonts w:ascii="Times New Roman" w:hAnsi="Times New Roman" w:cs="Times New Roman"/>
          <w:sz w:val="24"/>
          <w:szCs w:val="24"/>
        </w:rPr>
      </w:pPr>
      <w:r w:rsidRPr="00E441D4">
        <w:rPr>
          <w:rFonts w:ascii="Times New Roman" w:hAnsi="Times New Roman" w:cs="Times New Roman"/>
          <w:sz w:val="24"/>
          <w:szCs w:val="24"/>
        </w:rPr>
        <w:t>- на граждан</w:t>
      </w:r>
      <w:r>
        <w:rPr>
          <w:rFonts w:ascii="Times New Roman" w:hAnsi="Times New Roman" w:cs="Times New Roman"/>
          <w:sz w:val="24"/>
          <w:szCs w:val="24"/>
        </w:rPr>
        <w:t xml:space="preserve"> в размере от одной тысячи до двух тысяч рублей;</w:t>
      </w:r>
    </w:p>
    <w:p w:rsidR="00E441D4" w:rsidRDefault="00E441D4" w:rsidP="00D56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должностных  лиц – от пяти тысяч до двадцати тысяч рублей;</w:t>
      </w:r>
    </w:p>
    <w:p w:rsidR="00E441D4" w:rsidRDefault="00E441D4" w:rsidP="00D56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юридических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сорока тысяч до ста тысяч рублей.</w:t>
      </w:r>
    </w:p>
    <w:p w:rsidR="00E441D4" w:rsidRDefault="00E441D4" w:rsidP="00D56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1D4" w:rsidRDefault="00E441D4" w:rsidP="00D56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В соответствии с подпунктом б) пункта 80 Правил №410 отсутствие договора на техническое обслуживание является одним из оснований для приостановления подачи газа.</w:t>
      </w:r>
      <w:r w:rsidRPr="00E4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EA" w:rsidRDefault="001A1DEA" w:rsidP="00D56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EA" w:rsidRPr="00E441D4" w:rsidRDefault="001A1DEA" w:rsidP="001A1D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компания.</w:t>
      </w:r>
    </w:p>
    <w:sectPr w:rsidR="001A1DEA" w:rsidRPr="00E441D4" w:rsidSect="008E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BB"/>
    <w:rsid w:val="001A1DEA"/>
    <w:rsid w:val="00217431"/>
    <w:rsid w:val="00516628"/>
    <w:rsid w:val="008E0726"/>
    <w:rsid w:val="00D566BB"/>
    <w:rsid w:val="00E4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</dc:creator>
  <cp:keywords/>
  <dc:description/>
  <cp:lastModifiedBy>Андрианова</cp:lastModifiedBy>
  <cp:revision>3</cp:revision>
  <cp:lastPrinted>2019-01-17T07:38:00Z</cp:lastPrinted>
  <dcterms:created xsi:type="dcterms:W3CDTF">2019-01-17T06:59:00Z</dcterms:created>
  <dcterms:modified xsi:type="dcterms:W3CDTF">2019-01-17T07:46:00Z</dcterms:modified>
</cp:coreProperties>
</file>